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6d0d6cf" w14:textId="6d0d6cf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B149F" w:rsidR="007B149F" w:rsidP="007B149F" w:rsidRDefault="007B149F">
      <w:pPr>
        <w:pStyle w:val="Zaglavlje"/>
        <w:jc w:val="right"/>
      </w:pPr>
      <w:r w:rsidRPr="007B149F">
        <w:t>Posl. broj: 4 St-</w:t>
      </w:r>
      <w:r w:rsidR="006501A1">
        <w:t>211/2020-8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B149F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7B149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7B149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Pr="006501A1" w:rsidR="006501A1" w:rsidP="006501A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6501A1" w:rsidRDefault="006501A1">
      <w:pPr>
        <w:jc w:val="center"/>
        <w:rPr>
          <w:rFonts w:ascii="Times New Roman" w:hAnsi="Times New Roman"/>
          <w:b/>
        </w:rPr>
      </w:pPr>
      <w:r w:rsidRPr="006501A1">
        <w:rPr>
          <w:rFonts w:ascii="Times New Roman" w:hAnsi="Times New Roman"/>
          <w:b/>
        </w:rPr>
        <w:t xml:space="preserve"> ZURCOM d.o.o. Zagreb, Kvaternikov trg 2, OIB: 48393694545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6501A1">
        <w:rPr>
          <w:rFonts w:ascii="Times New Roman" w:hAnsi="Times New Roman"/>
        </w:rPr>
        <w:t>14,00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74738B" w:rsidP="0074738B" w:rsidRDefault="0074738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0574F2">
        <w:rPr>
          <w:rFonts w:ascii="Times New Roman" w:hAnsi="Times New Roman"/>
        </w:rPr>
        <w:t xml:space="preserve">Pun. Igor Savić, odvjetnik iz Zagreba, prema punomoći koju predaje u spis.  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</w:t>
      </w:r>
      <w:r w:rsidR="000574F2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21C83">
        <w:rPr>
          <w:rFonts w:ascii="Times New Roman" w:hAnsi="Times New Roman"/>
        </w:rPr>
        <w:t>23</w:t>
      </w:r>
      <w:r>
        <w:rPr>
          <w:rFonts w:ascii="Times New Roman" w:hAnsi="Times New Roman"/>
        </w:rPr>
        <w:t>. rujna 2020. godine, a sa oglasne ploče je skinuto po proteku 8 dana, pa se dostava smatra uredno obavljenom istekom osmog dana od dana objave, sukladno čl. 12. st. 1. Stečajnog zakona.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6501A1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6501A1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2020. prema kojemu na dan </w:t>
      </w:r>
      <w:r w:rsidR="006501A1">
        <w:rPr>
          <w:rFonts w:ascii="Times New Roman" w:hAnsi="Times New Roman"/>
        </w:rPr>
        <w:t>1</w:t>
      </w:r>
      <w:r w:rsidR="00D21C83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. </w:t>
      </w:r>
      <w:r w:rsidR="006501A1">
        <w:rPr>
          <w:rFonts w:ascii="Times New Roman" w:hAnsi="Times New Roman"/>
        </w:rPr>
        <w:t xml:space="preserve">rujna </w:t>
      </w:r>
      <w:r>
        <w:rPr>
          <w:rFonts w:ascii="Times New Roman" w:hAnsi="Times New Roman"/>
        </w:rPr>
        <w:t xml:space="preserve">2020. dužnik u Očevidniku redoslijeda osnova za plaćanje imao evidentirane neizvršene osnove za plaćanje u neprekinutom razdoblju od </w:t>
      </w:r>
      <w:r w:rsidR="00BB2897">
        <w:rPr>
          <w:rFonts w:ascii="Times New Roman" w:hAnsi="Times New Roman"/>
        </w:rPr>
        <w:t xml:space="preserve">120 dana u ukupnom iznosu od </w:t>
      </w:r>
      <w:r w:rsidR="006501A1">
        <w:rPr>
          <w:rFonts w:ascii="Times New Roman" w:hAnsi="Times New Roman"/>
        </w:rPr>
        <w:t>370.092,47</w:t>
      </w:r>
      <w:r>
        <w:rPr>
          <w:rFonts w:ascii="Times New Roman" w:hAnsi="Times New Roman"/>
        </w:rPr>
        <w:t xml:space="preserve"> kn. </w:t>
      </w:r>
    </w:p>
    <w:p w:rsidR="000574F2" w:rsidP="0074738B" w:rsidRDefault="000574F2">
      <w:pPr>
        <w:ind w:right="-288"/>
        <w:jc w:val="both"/>
        <w:rPr>
          <w:rFonts w:ascii="Times New Roman" w:hAnsi="Times New Roman"/>
        </w:rPr>
      </w:pPr>
    </w:p>
    <w:p w:rsidR="000574F2" w:rsidP="0074738B" w:rsidRDefault="000574F2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Pun. dužnika navodi da ga je dužnik ovlastio na zastupanje 12. listopada 2020. godine, a obzirom na kratko vrijeme do održavanja ovog ročišta, isti moli sud da odgodi današnje ročište kako bi dužnik mogao udovoljiti nalogu suda i dostaviti popis imovine i obveza dužnika. Po saznanju pun. dužnika, isti poduzima sve radnje koje su u njegovoj mogućnosti kako bi podmirio postojeće dugovanje. </w:t>
      </w:r>
    </w:p>
    <w:p w:rsidR="0074738B" w:rsidP="000574F2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0574F2" w:rsidP="001A2D10" w:rsidRDefault="000574F2"/>
    <w:p w:rsidRPr="000574F2" w:rsidR="0074738B" w:rsidP="000574F2" w:rsidRDefault="000574F2">
      <w:pPr>
        <w:jc w:val="both"/>
        <w:rPr>
          <w:rFonts w:ascii="Times New Roman" w:hAnsi="Times New Roman"/>
        </w:rPr>
      </w:pPr>
      <w:r w:rsidRPr="000574F2">
        <w:rPr>
          <w:rFonts w:ascii="Times New Roman" w:hAnsi="Times New Roman"/>
        </w:rPr>
        <w:tab/>
        <w:t xml:space="preserve">Današnje ročište se odgađa te se istovremeno zakazuje iduće ročište za DAN </w:t>
      </w:r>
      <w:r>
        <w:rPr>
          <w:rFonts w:ascii="Times New Roman" w:hAnsi="Times New Roman"/>
        </w:rPr>
        <w:t>16</w:t>
      </w:r>
      <w:r w:rsidRPr="000574F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studenog</w:t>
      </w:r>
      <w:r w:rsidRPr="000574F2"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>20</w:t>
      </w:r>
      <w:r w:rsidRPr="000574F2">
        <w:rPr>
          <w:rFonts w:ascii="Times New Roman" w:hAnsi="Times New Roman"/>
        </w:rPr>
        <w:t xml:space="preserve">. u </w:t>
      </w:r>
      <w:r>
        <w:rPr>
          <w:rFonts w:ascii="Times New Roman" w:hAnsi="Times New Roman"/>
        </w:rPr>
        <w:t xml:space="preserve">13:00 </w:t>
      </w:r>
      <w:r w:rsidRPr="000574F2">
        <w:rPr>
          <w:rFonts w:ascii="Times New Roman" w:hAnsi="Times New Roman"/>
        </w:rPr>
        <w:t>SATI.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6501A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14:05</w:t>
      </w:r>
      <w:r w:rsidR="0074738B">
        <w:rPr>
          <w:rFonts w:ascii="Times New Roman" w:hAnsi="Times New Roman"/>
        </w:rPr>
        <w:t xml:space="preserve"> sati.</w:t>
      </w: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</w:t>
      </w:r>
      <w:r w:rsidR="000574F2">
        <w:rPr>
          <w:rFonts w:ascii="Times New Roman" w:hAnsi="Times New Roman"/>
        </w:rPr>
        <w:t>jni sudac</w:t>
      </w:r>
      <w:r w:rsidR="000574F2">
        <w:rPr>
          <w:rFonts w:ascii="Times New Roman" w:hAnsi="Times New Roman"/>
        </w:rPr>
        <w:tab/>
        <w:t xml:space="preserve">                   </w:t>
      </w:r>
      <w:r>
        <w:rPr>
          <w:rFonts w:ascii="Times New Roman" w:hAnsi="Times New Roman"/>
        </w:rPr>
        <w:t xml:space="preserve">                </w:t>
      </w:r>
      <w:r w:rsidR="000574F2">
        <w:rPr>
          <w:rFonts w:ascii="Times New Roman" w:hAnsi="Times New Roman"/>
        </w:rPr>
        <w:t>Pun.</w:t>
      </w:r>
      <w:r>
        <w:rPr>
          <w:rFonts w:ascii="Times New Roman" w:hAnsi="Times New Roman"/>
        </w:rPr>
        <w:t xml:space="preserve"> dužnika</w:t>
      </w: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574F2" w:rsidP="0074738B" w:rsidRDefault="000574F2">
      <w:pPr>
        <w:ind w:left="1416" w:hanging="1416"/>
        <w:jc w:val="both"/>
        <w:rPr>
          <w:rFonts w:ascii="Times New Roman" w:hAnsi="Times New Roman"/>
        </w:rPr>
      </w:pPr>
    </w:p>
    <w:p w:rsidR="000574F2" w:rsidP="0074738B" w:rsidRDefault="000574F2">
      <w:pPr>
        <w:ind w:left="1416" w:hanging="1416"/>
        <w:jc w:val="both"/>
        <w:rPr>
          <w:rFonts w:ascii="Times New Roman" w:hAnsi="Times New Roman"/>
        </w:rPr>
      </w:pPr>
    </w:p>
    <w:p w:rsidR="0074738B" w:rsidP="0074738B" w:rsidRDefault="0074738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74738B" w:rsidP="0074738B" w:rsidRDefault="0074738B">
      <w:pPr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  <w:b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  <w:b/>
        </w:rPr>
      </w:pPr>
    </w:p>
    <w:p w:rsidR="0074738B" w:rsidP="0074738B" w:rsidRDefault="0074738B">
      <w:pPr>
        <w:ind w:right="-288" w:firstLine="900"/>
        <w:jc w:val="both"/>
        <w:rPr>
          <w:rFonts w:ascii="Times New Roman" w:hAnsi="Times New Roman"/>
        </w:rPr>
      </w:pPr>
    </w:p>
    <w:p w:rsidR="0074738B" w:rsidP="0074738B" w:rsidRDefault="0074738B">
      <w:pPr>
        <w:rPr>
          <w:rFonts w:ascii="Times New Roman" w:hAnsi="Times New Roman"/>
        </w:rPr>
      </w:pPr>
    </w:p>
    <w:p w:rsidR="0074738B" w:rsidP="0074738B" w:rsidRDefault="0074738B">
      <w:pPr>
        <w:rPr>
          <w:rFonts w:ascii="Times New Roman" w:hAnsi="Times New Roman"/>
        </w:rPr>
      </w:pPr>
    </w:p>
    <w:p w:rsidR="0074738B" w:rsidP="0074738B" w:rsidRDefault="0074738B">
      <w:pPr>
        <w:rPr>
          <w:rFonts w:ascii="Times New Roman" w:hAnsi="Times New Roman"/>
        </w:rPr>
      </w:pPr>
    </w:p>
    <w:p w:rsidR="0074738B" w:rsidP="0074738B" w:rsidRDefault="0074738B">
      <w:pPr>
        <w:rPr>
          <w:rFonts w:ascii="Times New Roman" w:hAnsi="Times New Roman"/>
        </w:rPr>
      </w:pPr>
    </w:p>
    <w:p w:rsidRPr="004F3811" w:rsidR="0074738B" w:rsidP="0074738B" w:rsidRDefault="0074738B"/>
    <w:p w:rsidRPr="004F3811" w:rsidR="0097467C" w:rsidP="0074738B" w:rsidRDefault="0097467C">
      <w:pPr>
        <w:ind w:left="705" w:right="-288"/>
        <w:jc w:val="both"/>
      </w:pPr>
    </w:p>
    <w:sectPr w:rsidRPr="004F3811" w:rsidR="0097467C" w:rsidSect="000574F2">
      <w:headerReference w:type="even" r:id="rId9"/>
      <w:headerReference w:type="default" r:id="rId10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62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B149F" w:rsidR="006501A1" w:rsidP="006501A1" w:rsidRDefault="006501A1">
    <w:pPr>
      <w:pStyle w:val="Zaglavlje"/>
      <w:jc w:val="right"/>
    </w:pPr>
    <w:r w:rsidRPr="007B149F">
      <w:t>Posl. broj: 4 St-</w:t>
    </w:r>
    <w:r>
      <w:t>211/2020-8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574F2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6627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C1697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501A1"/>
    <w:rsid w:val="00675ED3"/>
    <w:rsid w:val="00683B28"/>
    <w:rsid w:val="00685D0D"/>
    <w:rsid w:val="006A31D7"/>
    <w:rsid w:val="006A334F"/>
    <w:rsid w:val="006D396B"/>
    <w:rsid w:val="0074738B"/>
    <w:rsid w:val="00753A24"/>
    <w:rsid w:val="00762F0D"/>
    <w:rsid w:val="007B149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37A30"/>
    <w:rsid w:val="00A61E53"/>
    <w:rsid w:val="00A73FBB"/>
    <w:rsid w:val="00A830AE"/>
    <w:rsid w:val="00A84359"/>
    <w:rsid w:val="00AB50C1"/>
    <w:rsid w:val="00AC33A7"/>
    <w:rsid w:val="00AE7D77"/>
    <w:rsid w:val="00B12902"/>
    <w:rsid w:val="00B200C4"/>
    <w:rsid w:val="00B46C27"/>
    <w:rsid w:val="00BB2897"/>
    <w:rsid w:val="00BE3960"/>
    <w:rsid w:val="00C14820"/>
    <w:rsid w:val="00C22467"/>
    <w:rsid w:val="00C50565"/>
    <w:rsid w:val="00C66696"/>
    <w:rsid w:val="00C67C0F"/>
    <w:rsid w:val="00C917D3"/>
    <w:rsid w:val="00C91BCA"/>
    <w:rsid w:val="00CC40CD"/>
    <w:rsid w:val="00CD254E"/>
    <w:rsid w:val="00CD2568"/>
    <w:rsid w:val="00CF7611"/>
    <w:rsid w:val="00CF7683"/>
    <w:rsid w:val="00D21C83"/>
    <w:rsid w:val="00DF0331"/>
    <w:rsid w:val="00DF4873"/>
    <w:rsid w:val="00E3781E"/>
    <w:rsid w:val="00E51C1E"/>
    <w:rsid w:val="00E84024"/>
    <w:rsid w:val="00F54B6C"/>
    <w:rsid w:val="00F7305D"/>
    <w:rsid w:val="00F96C85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2F287AD2-5EB3-4A95-820B-7F3BDA41CFE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6501A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E66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662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662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662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662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listopada 2020.</izvorni_sadrzaj>
    <derivirana_varijabla naziv="DomainObject.StvarniPocetakDatum_1">14. listopada 2020.</derivirana_varijabla>
  </DomainObject.StvarniPocetakDatum>
  <DomainObject.StvarniZavrsetakDatum>
    <izvorni_sadrzaj>14. listopada 2020.</izvorni_sadrzaj>
    <derivirana_varijabla naziv="DomainObject.StvarniZavrsetakDatum_1">14. listopada 2020.</derivirana_varijabla>
  </DomainObject.StvarniZavrsetakDatum>
  <DomainObject.PlaniraniZavrsetakDatum>
    <izvorni_sadrzaj>14. listopada 2020.</izvorni_sadrzaj>
    <derivirana_varijabla naziv="DomainObject.PlaniraniZavrsetakDatum_1">14. listopada 2020.</derivirana_varijabla>
  </DomainObject.PlaniraniZavrsetakDatum>
  <DomainObject.PlaniraniPocetakDatum>
    <izvorni_sadrzaj>14. listopada 2020.</izvorni_sadrzaj>
    <derivirana_varijabla naziv="DomainObject.PlaniraniPocetakDatum_1">14. listopada 2020.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listopada 2020.</izvorni_sadrzaj>
    <derivirana_varijabla naziv="DomainObject.Zapisnik.DatumKreiranja_1">14.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St-211/2020-8</izvorni_sadrzaj>
    <derivirana_varijabla naziv="DomainObject.Zapisnik.Oznaka_1">St-211/2020-8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St-211/2020</izvorni_sadrzaj>
    <derivirana_varijabla naziv="DomainObject.Predmet.OznakaBroj_1">St-211/2020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Zurcom d.o.o. zastupanog po punomoćniku Aleksandar Šerović</izvorni_sadrzaj>
    <derivirana_varijabla naziv="DomainObject.Predmet.ProtustrankaFormated_1">  Zurcom d.o.o. zastupanog po punomoćniku Aleksandar Šerović</derivirana_varijabla>
  </DomainObject.Predmet.ProtustrankaFormated>
  <DomainObject.Predmet.ProtustrankaFormatedOIB>
    <izvorni_sadrzaj>  Zurcom d.o.o., OIB 48393694545 zastupanog po punomoćniku Aleksandar Šerović</izvorni_sadrzaj>
    <derivirana_varijabla naziv="DomainObject.Predmet.ProtustrankaFormatedOIB_1">  Zurcom d.o.o., OIB 48393694545 zastupanog po punomoćniku Aleksandar Šerović</derivirana_varijabla>
  </DomainObject.Predmet.ProtustrankaFormatedOIB>
  <DomainObject.Predmet.ProtustrankaFormatedWithAdress>
    <izvorni_sadrzaj> Zurcom d.o.o., Kvaternikov trg 2, 10000 Zagreb zastupanog po punomoćniku Aleksandar Šerović</izvorni_sadrzaj>
    <derivirana_varijabla naziv="DomainObject.Predmet.ProtustrankaFormatedWithAdress_1"> Zurcom d.o.o., Kvaternikov trg 2, 10000 Zagreb zastupanog po punomoćniku Aleksandar Šerović</derivirana_varijabla>
  </DomainObject.Predmet.ProtustrankaFormatedWithAdress>
  <DomainObject.Predmet.ProtustrankaFormatedWithAdressOIB>
    <izvorni_sadrzaj> Zurcom d.o.o., OIB 48393694545, Kvaternikov trg 2, 10000 Zagreb zastupanog po punomoćniku Aleksandar Šerović</izvorni_sadrzaj>
    <derivirana_varijabla naziv="DomainObject.Predmet.ProtustrankaFormatedWithAdressOIB_1"> Zurcom d.o.o., OIB 48393694545, Kvaternikov trg 2, 10000 Zagreb zastupanog po punomoćniku Aleksandar Šerović</derivirana_varijabla>
  </DomainObject.Predmet.ProtustrankaFormatedWithAdressOIB>
  <DomainObject.Predmet.ProtustrankaWithAdress>
    <izvorni_sadrzaj>Zurcom d.o.o. Kvaternikov trg 2, 10000 Zagreb</izvorni_sadrzaj>
    <derivirana_varijabla naziv="DomainObject.Predmet.ProtustrankaWithAdress_1">Zurcom d.o.o. Kvaternikov trg 2, 10000 Zagreb</derivirana_varijabla>
  </DomainObject.Predmet.ProtustrankaWithAdress>
  <DomainObject.Predmet.ProtustrankaWithAdressOIB>
    <izvorni_sadrzaj>Zurcom d.o.o., OIB 48393694545, Kvaternikov trg 2, 10000 Zagreb</izvorni_sadrzaj>
    <derivirana_varijabla naziv="DomainObject.Predmet.ProtustrankaWithAdressOIB_1">Zurcom d.o.o., OIB 48393694545, Kvaternikov trg 2, 10000 Zagreb</derivirana_varijabla>
  </DomainObject.Predmet.ProtustrankaWithAdressOIB>
  <DomainObject.Predmet.ProtustrankaNazivFormated>
    <izvorni_sadrzaj>Zurcom d.o.o.</izvorni_sadrzaj>
    <derivirana_varijabla naziv="DomainObject.Predmet.ProtustrankaNazivFormated_1">Zurcom d.o.o.</derivirana_varijabla>
  </DomainObject.Predmet.ProtustrankaNazivFormated>
  <DomainObject.Predmet.ProtustrankaNazivFormatedOIB>
    <izvorni_sadrzaj>Zurcom d.o.o., OIB 48393694545</izvorni_sadrzaj>
    <derivirana_varijabla naziv="DomainObject.Predmet.ProtustrankaNazivFormatedOIB_1">Zurcom d.o.o., OIB 48393694545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370092.47</izvorni_sadrzaj>
    <derivirana_varijabla naziv="DomainObject.Predmet.TrenutnaVrijednost_1">370092.47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Zurcom d.o.o. zastupanog po punomoćniku Aleksandar Šerović</item>
    </izvorni_sadrzaj>
    <derivirana_varijabla naziv="DomainObject.Predmet.ProtuStrankaListFormated_1">
      <item>Zurcom d.o.o. zastupanog po punomoćniku Aleksandar Šerović</item>
    </derivirana_varijabla>
  </DomainObject.Predmet.ProtuStrankaListFormated>
  <DomainObject.Predmet.ProtuStrankaListFormatedOIB>
    <izvorni_sadrzaj>
      <item>Zurcom d.o.o., OIB 48393694545 zastupanog po punomoćniku Aleksandar Šerović</item>
    </izvorni_sadrzaj>
    <derivirana_varijabla naziv="DomainObject.Predmet.ProtuStrankaListFormatedOIB_1">
      <item>Zurcom d.o.o., OIB 48393694545 zastupanog po punomoćniku Aleksandar Šerović</item>
    </derivirana_varijabla>
  </DomainObject.Predmet.ProtuStrankaListFormatedOIB>
  <DomainObject.Predmet.ProtuStrankaListFormatedWithAdress>
    <izvorni_sadrzaj>
      <item>Zurcom d.o.o., Kvaternikov trg 2, 10000 Zagreb zastupanog po punomoćniku Aleksandar Šerović</item>
    </izvorni_sadrzaj>
    <derivirana_varijabla naziv="DomainObject.Predmet.ProtuStrankaListFormatedWithAdress_1">
      <item>Zurcom d.o.o., Kvaternikov trg 2, 10000 Zagreb zastupanog po punomoćniku Aleksandar Šerović</item>
    </derivirana_varijabla>
  </DomainObject.Predmet.ProtuStrankaListFormatedWithAdress>
  <DomainObject.Predmet.ProtuStrankaListFormatedWithAdressOIB>
    <izvorni_sadrzaj>
      <item>Zurcom d.o.o., OIB 48393694545, Kvaternikov trg 2, 10000 Zagreb zastupanog po punomoćniku Aleksandar Šerović</item>
    </izvorni_sadrzaj>
    <derivirana_varijabla naziv="DomainObject.Predmet.ProtuStrankaListFormatedWithAdressOIB_1">
      <item>Zurcom d.o.o., OIB 48393694545, Kvaternikov trg 2, 10000 Zagreb zastupanog po punomoćniku Aleksandar Šerović</item>
    </derivirana_varijabla>
  </DomainObject.Predmet.ProtuStrankaListFormatedWithAdressOIB>
  <DomainObject.Predmet.ProtuStrankaListNazivFormated>
    <izvorni_sadrzaj>
      <item>Zurcom d.o.o.</item>
    </izvorni_sadrzaj>
    <derivirana_varijabla naziv="DomainObject.Predmet.ProtuStrankaListNazivFormated_1">
      <item>Zurcom d.o.o.</item>
    </derivirana_varijabla>
  </DomainObject.Predmet.ProtuStrankaListNazivFormated>
  <DomainObject.Predmet.ProtuStrankaListNazivFormatedOIB>
    <izvorni_sadrzaj>
      <item>Zurcom d.o.o., OIB 48393694545</item>
    </izvorni_sadrzaj>
    <derivirana_varijabla naziv="DomainObject.Predmet.ProtuStrankaListNazivFormatedOIB_1">
      <item>Zurcom d.o.o., OIB 48393694545</item>
    </derivirana_varijabla>
  </DomainObject.Predmet.ProtuStrankaListNazivFormatedOIB>
  <DomainObject.Predmet.OstaliListFormated>
    <izvorni_sadrzaj>
      <item>Aleksandar Šerović punomoćnik sudionika u postupku Zurcom d.o.o.</item>
    </izvorni_sadrzaj>
    <derivirana_varijabla naziv="DomainObject.Predmet.OstaliListFormated_1">
      <item>Aleksandar Šerović punomoćnik sudionika u postupku Zurcom d.o.o.</item>
    </derivirana_varijabla>
  </DomainObject.Predmet.OstaliListFormated>
  <DomainObject.Predmet.OstaliListFormatedOIB>
    <izvorni_sadrzaj>
      <item>Aleksandar Šerović, OIB 65119649369 punomoćnik sudionika u postupku Zurcom d.o.o.</item>
    </izvorni_sadrzaj>
    <derivirana_varijabla naziv="DomainObject.Predmet.OstaliListFormatedOIB_1">
      <item>Aleksandar Šerović, OIB 65119649369 punomoćnik sudionika u postupku Zurcom d.o.o.</item>
    </derivirana_varijabla>
  </DomainObject.Predmet.OstaliListFormatedOIB>
  <DomainObject.Predmet.OstaliListFormatedWithAdress>
    <izvorni_sadrzaj>
      <item>Aleksandar Šerović, Jordanovac 71, 10000 Zagreb punomoćnik sudionika u postupku Zurcom d.o.o.</item>
    </izvorni_sadrzaj>
    <derivirana_varijabla naziv="DomainObject.Predmet.OstaliListFormatedWithAdress_1">
      <item>Aleksandar Šerović, Jordanovac 71, 10000 Zagreb punomoćnik sudionika u postupku Zurcom d.o.o.</item>
    </derivirana_varijabla>
  </DomainObject.Predmet.OstaliListFormatedWithAdress>
  <DomainObject.Predmet.OstaliListFormatedWithAdressOIB>
    <izvorni_sadrzaj>
      <item>Aleksandar Šerović, OIB 65119649369, Jordanovac 71, 10000 Zagreb punomoćnik sudionika u postupku Zurcom d.o.o.</item>
    </izvorni_sadrzaj>
    <derivirana_varijabla naziv="DomainObject.Predmet.OstaliListFormatedWithAdressOIB_1">
      <item>Aleksandar Šerović, OIB 65119649369, Jordanovac 71, 10000 Zagreb punomoćnik sudionika u postupku Zurcom d.o.o.</item>
    </derivirana_varijabla>
  </DomainObject.Predmet.OstaliListFormatedWithAdressOIB>
  <DomainObject.Predmet.OstaliListNazivFormated>
    <izvorni_sadrzaj>
      <item>Aleksandar Šerović</item>
    </izvorni_sadrzaj>
    <derivirana_varijabla naziv="DomainObject.Predmet.OstaliListNazivFormated_1">
      <item>Aleksandar Šerović</item>
    </derivirana_varijabla>
  </DomainObject.Predmet.OstaliListNazivFormated>
  <DomainObject.Predmet.OstaliListNazivFormatedOIB>
    <izvorni_sadrzaj>
      <item>Aleksandar Šerović, OIB 65119649369</item>
    </izvorni_sadrzaj>
    <derivirana_varijabla naziv="DomainObject.Predmet.OstaliListNazivFormatedOIB_1">
      <item>Aleksandar Šerović, OIB 65119649369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listopada 2020.</izvorni_sadrzaj>
    <derivirana_varijabla naziv="DomainObject.Datum_1">14. listopada 2020.</derivirana_varijabla>
  </DomainObject.Datum>
  <DomainObject.PoslovniBrojDokumenta>
    <izvorni_sadrzaj>St-211/2020-8</izvorni_sadrzaj>
    <derivirana_varijabla naziv="DomainObject.PoslovniBrojDokumenta_1">St-211/2020-8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Zurcom d.o.o.</izvorni_sadrzaj>
    <derivirana_varijabla naziv="DomainObject.Predmet.ProtustrankaIDrugi_1">Zurcom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Zurcom d.o.o., OIB 48393694545, Kvaternikov trg 2, 10000 Zagreb</izvorni_sadrzaj>
    <derivirana_varijabla naziv="DomainObject.Predmet.ProtustrankaIDrugiAdressOIB_1">Zurcom d.o.o., OIB 48393694545, Kvaternikov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Zurcom d.o.o.</item>
      <item>Financijska agencija</item>
      <item>Aleksandar Šerović</item>
    </izvorni_sadrzaj>
    <derivirana_varijabla naziv="DomainObject.Predmet.SudioniciListNaziv_1">
      <item>Zurcom d.o.o.</item>
      <item>Financijska agencija</item>
      <item>Aleksandar Šerović</item>
    </derivirana_varijabla>
  </DomainObject.Predmet.SudioniciListNaziv>
  <DomainObject.Predmet.SudioniciListAdressOIB>
    <izvorni_sadrzaj>
      <item>Zurcom d.o.o., OIB 48393694545, Kvaternikov trg 2,10000 Zagreb</item>
      <item>Financijska agencija, OIB 85821130368, TRG SVIBANJSKIH ŽRTAVA 1995. 1,10000 Zagreb</item>
      <item>Aleksandar Šerović, OIB 65119649369, Jordanovac 71,10000 Zagreb</item>
    </izvorni_sadrzaj>
    <derivirana_varijabla naziv="DomainObject.Predmet.SudioniciListAdressOIB_1">
      <item>Zurcom d.o.o., OIB 48393694545, Kvaternikov trg 2,10000 Zagreb</item>
      <item>Financijska agencija, OIB 85821130368, TRG SVIBANJSKIH ŽRTAVA 1995. 1,10000 Zagreb</item>
      <item>Aleksandar Šerović, OIB 65119649369, Jordanovac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48393694545</item>
      <item>, OIB 85821130368</item>
      <item>, OIB 65119649369</item>
    </izvorni_sadrzaj>
    <derivirana_varijabla naziv="DomainObject.Predmet.SudioniciListNazivOIB_1">
      <item>, OIB 48393694545</item>
      <item>, OIB 85821130368</item>
      <item>, OIB 65119649369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2020.</izvorni_sadrzaj>
    <derivirana_varijabla naziv="DomainObject.Predmet.DatumPocetkaProcesa_1">19.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63822-2920-412D-B784-CA5C0786F57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312</properties:Words>
  <properties:Characters>1704</properties:Characters>
  <properties:Lines>71</properties:Lines>
  <properties:Paragraphs>26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2082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2020-10-13T11:24:00Z</dcterms:created>
  <dc:creator>epincin</dc:creator>
  <cp:lastModifiedBy>Sanja Prodan</cp:lastModifiedBy>
  <cp:lastPrinted>2015-12-17T09:17:00Z</cp:lastPrinted>
  <dcterms:modified xmlns:xsi="http://www.w3.org/2001/XMLSchema-instance" xsi:type="dcterms:W3CDTF">2020-10-14T12:29:00Z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St-211/2020-8 / Zapisnik - Ročište radi rasprave o uvjetima za otvaranje steč. post. (St-211-2020-8 (14,00 ZURCOM d.o.o.).docx)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